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normal3"/>
        <w:tblpPr w:leftFromText="141" w:rightFromText="141" w:vertAnchor="page" w:horzAnchor="margin" w:tblpXSpec="center" w:tblpY="2551"/>
        <w:tblW w:w="15085" w:type="dxa"/>
        <w:tblLook w:val="04A0" w:firstRow="1" w:lastRow="0" w:firstColumn="1" w:lastColumn="0" w:noHBand="0" w:noVBand="1"/>
      </w:tblPr>
      <w:tblGrid>
        <w:gridCol w:w="2449"/>
        <w:gridCol w:w="3067"/>
        <w:gridCol w:w="3681"/>
        <w:gridCol w:w="2944"/>
        <w:gridCol w:w="2944"/>
      </w:tblGrid>
      <w:tr w:rsidR="000E4498" w:rsidRPr="0043100A" w14:paraId="444819A9" w14:textId="77777777" w:rsidTr="007E27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449" w:type="dxa"/>
            <w:vAlign w:val="center"/>
          </w:tcPr>
          <w:p w14:paraId="21788371" w14:textId="6E06D71E" w:rsidR="000E4498" w:rsidRPr="0043100A" w:rsidRDefault="00791B3D" w:rsidP="007E27F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3100A">
              <w:rPr>
                <w:rFonts w:ascii="Verdana" w:hAnsi="Verdana"/>
                <w:caps w:val="0"/>
                <w:sz w:val="20"/>
                <w:szCs w:val="20"/>
              </w:rPr>
              <w:t>Entidad financiadora</w:t>
            </w:r>
          </w:p>
        </w:tc>
        <w:tc>
          <w:tcPr>
            <w:tcW w:w="3067" w:type="dxa"/>
            <w:vAlign w:val="center"/>
          </w:tcPr>
          <w:p w14:paraId="27575B52" w14:textId="5F184EF4" w:rsidR="000E4498" w:rsidRPr="0043100A" w:rsidRDefault="00791B3D" w:rsidP="007E27F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43100A">
              <w:rPr>
                <w:rFonts w:ascii="Verdana" w:hAnsi="Verdana"/>
                <w:caps w:val="0"/>
                <w:sz w:val="20"/>
                <w:szCs w:val="20"/>
              </w:rPr>
              <w:t>Proyecto</w:t>
            </w:r>
          </w:p>
        </w:tc>
        <w:tc>
          <w:tcPr>
            <w:tcW w:w="3681" w:type="dxa"/>
            <w:vAlign w:val="center"/>
          </w:tcPr>
          <w:p w14:paraId="5D572763" w14:textId="1AC1D47E" w:rsidR="000E4498" w:rsidRPr="0043100A" w:rsidRDefault="00791B3D" w:rsidP="007E27F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43100A">
              <w:rPr>
                <w:rFonts w:ascii="Verdana" w:hAnsi="Verdana"/>
                <w:caps w:val="0"/>
                <w:sz w:val="20"/>
                <w:szCs w:val="20"/>
              </w:rPr>
              <w:t>Objetivo</w:t>
            </w:r>
          </w:p>
        </w:tc>
        <w:tc>
          <w:tcPr>
            <w:tcW w:w="2944" w:type="dxa"/>
            <w:vAlign w:val="center"/>
          </w:tcPr>
          <w:p w14:paraId="17893CD9" w14:textId="19019E32" w:rsidR="000E4498" w:rsidRPr="0043100A" w:rsidRDefault="00791B3D" w:rsidP="007E27F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43100A">
              <w:rPr>
                <w:rFonts w:ascii="Verdana" w:hAnsi="Verdana"/>
                <w:caps w:val="0"/>
                <w:sz w:val="20"/>
                <w:szCs w:val="20"/>
              </w:rPr>
              <w:t>Importe subvencionado</w:t>
            </w:r>
          </w:p>
        </w:tc>
        <w:tc>
          <w:tcPr>
            <w:tcW w:w="2944" w:type="dxa"/>
            <w:vAlign w:val="center"/>
          </w:tcPr>
          <w:p w14:paraId="738EEF8E" w14:textId="43815A26" w:rsidR="000E4498" w:rsidRPr="0043100A" w:rsidRDefault="00791B3D" w:rsidP="007E27F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43100A">
              <w:rPr>
                <w:rFonts w:ascii="Verdana" w:hAnsi="Verdana"/>
                <w:caps w:val="0"/>
                <w:sz w:val="20"/>
                <w:szCs w:val="20"/>
              </w:rPr>
              <w:t>Periodo ejecución</w:t>
            </w:r>
          </w:p>
        </w:tc>
      </w:tr>
      <w:tr w:rsidR="000E4498" w:rsidRPr="0043100A" w14:paraId="0B28C7D5" w14:textId="77777777" w:rsidTr="007E27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9" w:type="dxa"/>
            <w:vAlign w:val="center"/>
          </w:tcPr>
          <w:p w14:paraId="1D0D45FC" w14:textId="067E3061" w:rsidR="000E4498" w:rsidRPr="0043100A" w:rsidRDefault="00791B3D" w:rsidP="007E27F9">
            <w:pPr>
              <w:jc w:val="center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 w:rsidRPr="0043100A">
              <w:rPr>
                <w:rFonts w:ascii="Verdana" w:hAnsi="Verdana"/>
                <w:b w:val="0"/>
                <w:bCs w:val="0"/>
                <w:caps w:val="0"/>
                <w:sz w:val="20"/>
                <w:szCs w:val="20"/>
              </w:rPr>
              <w:t>Cabildo de Tenerife</w:t>
            </w:r>
          </w:p>
        </w:tc>
        <w:tc>
          <w:tcPr>
            <w:tcW w:w="3067" w:type="dxa"/>
            <w:vAlign w:val="center"/>
          </w:tcPr>
          <w:p w14:paraId="21428301" w14:textId="071FFF7A" w:rsidR="000E4498" w:rsidRPr="0043100A" w:rsidRDefault="00791B3D" w:rsidP="007E27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43100A">
              <w:rPr>
                <w:rFonts w:ascii="Verdana" w:hAnsi="Verdana"/>
                <w:sz w:val="20"/>
                <w:szCs w:val="20"/>
              </w:rPr>
              <w:t>Atalanta: autodefensa feminista para la libertad y empoderamiento de mujeres</w:t>
            </w:r>
          </w:p>
        </w:tc>
        <w:tc>
          <w:tcPr>
            <w:tcW w:w="3681" w:type="dxa"/>
            <w:vAlign w:val="center"/>
          </w:tcPr>
          <w:p w14:paraId="0FA88885" w14:textId="6E1EB562" w:rsidR="000E4498" w:rsidRPr="0043100A" w:rsidRDefault="00791B3D" w:rsidP="007E27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43100A">
              <w:rPr>
                <w:rFonts w:ascii="Verdana" w:hAnsi="Verdana"/>
                <w:sz w:val="20"/>
                <w:szCs w:val="20"/>
              </w:rPr>
              <w:t>Fortalecer la seguridad de las mujeres y brindarles herramientas para identificar, resistir y responder de manera segura a situaciones de posible violencia sexual en diferentes ámbitos y manifestaciones para que nunca tengan que dejar de ocupar un espacio público o privado por miedo o falta de estrategias para afrontarlo.</w:t>
            </w:r>
          </w:p>
        </w:tc>
        <w:tc>
          <w:tcPr>
            <w:tcW w:w="2944" w:type="dxa"/>
            <w:vAlign w:val="center"/>
          </w:tcPr>
          <w:p w14:paraId="43626790" w14:textId="0802D9F4" w:rsidR="000E4498" w:rsidRPr="0043100A" w:rsidRDefault="00791B3D" w:rsidP="007E27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43100A">
              <w:rPr>
                <w:rFonts w:ascii="Verdana" w:hAnsi="Verdana"/>
                <w:sz w:val="20"/>
                <w:szCs w:val="20"/>
              </w:rPr>
              <w:t>13.509,40 €</w:t>
            </w:r>
          </w:p>
        </w:tc>
        <w:tc>
          <w:tcPr>
            <w:tcW w:w="2944" w:type="dxa"/>
            <w:vAlign w:val="center"/>
          </w:tcPr>
          <w:p w14:paraId="4F8A10E9" w14:textId="329E4561" w:rsidR="000E4498" w:rsidRPr="0043100A" w:rsidRDefault="00791B3D" w:rsidP="007E27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43100A">
              <w:rPr>
                <w:rFonts w:ascii="Verdana" w:hAnsi="Verdana"/>
                <w:sz w:val="20"/>
                <w:szCs w:val="20"/>
              </w:rPr>
              <w:t>enero – abril 2024</w:t>
            </w:r>
          </w:p>
        </w:tc>
      </w:tr>
      <w:tr w:rsidR="000E4498" w:rsidRPr="0043100A" w14:paraId="7D2307C1" w14:textId="77777777" w:rsidTr="007E27F9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9" w:type="dxa"/>
            <w:vAlign w:val="center"/>
          </w:tcPr>
          <w:p w14:paraId="3686E67C" w14:textId="32857EF9" w:rsidR="000E4498" w:rsidRPr="0043100A" w:rsidRDefault="00791B3D" w:rsidP="007E27F9">
            <w:pPr>
              <w:jc w:val="center"/>
              <w:rPr>
                <w:rFonts w:ascii="Verdana" w:hAnsi="Verdana"/>
                <w:b w:val="0"/>
                <w:bCs w:val="0"/>
                <w:caps w:val="0"/>
                <w:sz w:val="20"/>
                <w:szCs w:val="20"/>
              </w:rPr>
            </w:pPr>
            <w:r w:rsidRPr="0043100A">
              <w:rPr>
                <w:rFonts w:ascii="Verdana" w:hAnsi="Verdana"/>
                <w:b w:val="0"/>
                <w:bCs w:val="0"/>
                <w:caps w:val="0"/>
                <w:sz w:val="20"/>
                <w:szCs w:val="20"/>
              </w:rPr>
              <w:t>Instituto Canario de Igualdad</w:t>
            </w:r>
          </w:p>
        </w:tc>
        <w:tc>
          <w:tcPr>
            <w:tcW w:w="3067" w:type="dxa"/>
            <w:vAlign w:val="center"/>
          </w:tcPr>
          <w:p w14:paraId="7044EE0C" w14:textId="5663A075" w:rsidR="000E4498" w:rsidRPr="0043100A" w:rsidRDefault="00791B3D" w:rsidP="007E27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aps/>
                <w:sz w:val="20"/>
                <w:szCs w:val="20"/>
              </w:rPr>
            </w:pPr>
            <w:r w:rsidRPr="0043100A">
              <w:rPr>
                <w:rFonts w:ascii="Verdana" w:hAnsi="Verdana"/>
                <w:sz w:val="20"/>
                <w:szCs w:val="20"/>
              </w:rPr>
              <w:t>Themis: información, sensibilización y educación para la igualdad entre mujeres y hombres</w:t>
            </w:r>
          </w:p>
        </w:tc>
        <w:tc>
          <w:tcPr>
            <w:tcW w:w="3681" w:type="dxa"/>
            <w:vAlign w:val="center"/>
          </w:tcPr>
          <w:p w14:paraId="7033ECBF" w14:textId="77777777" w:rsidR="0043100A" w:rsidRPr="0043100A" w:rsidRDefault="0043100A" w:rsidP="007E2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43100A">
              <w:rPr>
                <w:rFonts w:ascii="Verdana" w:hAnsi="Verdana"/>
                <w:sz w:val="20"/>
                <w:szCs w:val="20"/>
              </w:rPr>
              <w:t xml:space="preserve">Implementar acciones de sensibilización y formación en formato de talleres para prevenir la transmisión del sexismo y la legitimación de la violencia machista, promoviendo la igualdad de género. </w:t>
            </w:r>
          </w:p>
          <w:p w14:paraId="1F6D3BBF" w14:textId="77777777" w:rsidR="000E4498" w:rsidRPr="0043100A" w:rsidRDefault="000E4498" w:rsidP="007E27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2944" w:type="dxa"/>
            <w:vAlign w:val="center"/>
          </w:tcPr>
          <w:p w14:paraId="7BFED253" w14:textId="1C26E23C" w:rsidR="000E4498" w:rsidRPr="0043100A" w:rsidRDefault="00791B3D" w:rsidP="007E27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aps/>
                <w:sz w:val="20"/>
                <w:szCs w:val="20"/>
              </w:rPr>
            </w:pPr>
            <w:r w:rsidRPr="0043100A">
              <w:rPr>
                <w:rFonts w:ascii="Verdana" w:hAnsi="Verdana"/>
                <w:caps/>
                <w:sz w:val="20"/>
                <w:szCs w:val="20"/>
              </w:rPr>
              <w:t>12.271,14€</w:t>
            </w:r>
          </w:p>
        </w:tc>
        <w:tc>
          <w:tcPr>
            <w:tcW w:w="2944" w:type="dxa"/>
            <w:vAlign w:val="center"/>
          </w:tcPr>
          <w:p w14:paraId="3C99CBC1" w14:textId="3A84336E" w:rsidR="000E4498" w:rsidRPr="0043100A" w:rsidRDefault="00744D4C" w:rsidP="007E27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744D4C">
              <w:rPr>
                <w:rFonts w:ascii="Verdana" w:hAnsi="Verdana"/>
                <w:sz w:val="20"/>
                <w:szCs w:val="20"/>
              </w:rPr>
              <w:t xml:space="preserve">enero – </w:t>
            </w:r>
            <w:r>
              <w:rPr>
                <w:rFonts w:ascii="Verdana" w:hAnsi="Verdana"/>
                <w:sz w:val="20"/>
                <w:szCs w:val="20"/>
              </w:rPr>
              <w:t>noviembre</w:t>
            </w:r>
            <w:r w:rsidRPr="00744D4C">
              <w:rPr>
                <w:rFonts w:ascii="Verdana" w:hAnsi="Verdana"/>
                <w:sz w:val="20"/>
                <w:szCs w:val="20"/>
              </w:rPr>
              <w:t xml:space="preserve"> 2024</w:t>
            </w:r>
          </w:p>
        </w:tc>
      </w:tr>
      <w:tr w:rsidR="000E4498" w:rsidRPr="0043100A" w14:paraId="427A2737" w14:textId="77777777" w:rsidTr="007E27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9" w:type="dxa"/>
            <w:vAlign w:val="center"/>
          </w:tcPr>
          <w:p w14:paraId="43ED6BB4" w14:textId="7F896A73" w:rsidR="000E4498" w:rsidRPr="006A5D12" w:rsidRDefault="006A5D12" w:rsidP="007E27F9">
            <w:pPr>
              <w:jc w:val="center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 w:rsidRPr="006A5D12">
              <w:rPr>
                <w:rFonts w:ascii="Verdana" w:hAnsi="Verdana"/>
                <w:b w:val="0"/>
                <w:bCs w:val="0"/>
                <w:caps w:val="0"/>
                <w:sz w:val="20"/>
                <w:szCs w:val="20"/>
              </w:rPr>
              <w:t>Instituto Canario de Igualdad</w:t>
            </w:r>
          </w:p>
        </w:tc>
        <w:tc>
          <w:tcPr>
            <w:tcW w:w="3067" w:type="dxa"/>
            <w:vAlign w:val="center"/>
          </w:tcPr>
          <w:p w14:paraId="0649A426" w14:textId="7F474A05" w:rsidR="000E4498" w:rsidRPr="006A5D12" w:rsidRDefault="006A5D12" w:rsidP="007E27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6A5D12">
              <w:rPr>
                <w:rFonts w:ascii="Verdana" w:hAnsi="Verdana"/>
                <w:sz w:val="20"/>
                <w:szCs w:val="20"/>
              </w:rPr>
              <w:t>Formación en pornografía y otras violencias sexuales en infancia y adolescencia: sensibilización y prevención</w:t>
            </w:r>
          </w:p>
        </w:tc>
        <w:tc>
          <w:tcPr>
            <w:tcW w:w="3681" w:type="dxa"/>
            <w:vAlign w:val="center"/>
          </w:tcPr>
          <w:p w14:paraId="522AEB6B" w14:textId="7B61AA24" w:rsidR="000E4498" w:rsidRPr="006A5D12" w:rsidRDefault="006A5D12" w:rsidP="007E27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6A5D12">
              <w:rPr>
                <w:rFonts w:ascii="Verdana" w:hAnsi="Verdana"/>
                <w:sz w:val="20"/>
                <w:szCs w:val="20"/>
              </w:rPr>
              <w:t>Sensibilización, formación y prevención sobre la violencia sexual, con especial insistencia en las ciberviolencias y la pornografía, ya que estas afectan considerablemente a la infancia y adolescencia.</w:t>
            </w:r>
          </w:p>
        </w:tc>
        <w:tc>
          <w:tcPr>
            <w:tcW w:w="2944" w:type="dxa"/>
            <w:vAlign w:val="center"/>
          </w:tcPr>
          <w:p w14:paraId="63F84819" w14:textId="3BF77241" w:rsidR="000E4498" w:rsidRPr="006A5D12" w:rsidRDefault="006A5D12" w:rsidP="007E27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6A5D12">
              <w:rPr>
                <w:rFonts w:ascii="Verdana" w:hAnsi="Verdana"/>
                <w:sz w:val="20"/>
                <w:szCs w:val="20"/>
              </w:rPr>
              <w:t>12.469,49€</w:t>
            </w:r>
          </w:p>
        </w:tc>
        <w:tc>
          <w:tcPr>
            <w:tcW w:w="2944" w:type="dxa"/>
            <w:vAlign w:val="center"/>
          </w:tcPr>
          <w:p w14:paraId="539648C1" w14:textId="64D457D6" w:rsidR="000E4498" w:rsidRPr="006A5D12" w:rsidRDefault="006A5D12" w:rsidP="007E27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6A5D12">
              <w:rPr>
                <w:rFonts w:ascii="Verdana" w:hAnsi="Verdana"/>
                <w:sz w:val="20"/>
                <w:szCs w:val="20"/>
              </w:rPr>
              <w:t>15 enero - 29 febrero</w:t>
            </w:r>
          </w:p>
        </w:tc>
      </w:tr>
    </w:tbl>
    <w:p w14:paraId="2DE03E88" w14:textId="673E1512" w:rsidR="00DE3980" w:rsidRPr="003C0A2D" w:rsidRDefault="007E27F9">
      <w:pPr>
        <w:rPr>
          <w:rFonts w:ascii="Verdana" w:hAnsi="Verdana"/>
          <w:b/>
          <w:bCs/>
        </w:rPr>
      </w:pPr>
      <w:r w:rsidRPr="003C0A2D">
        <w:rPr>
          <w:rFonts w:ascii="Verdana" w:hAnsi="Verdana"/>
          <w:b/>
          <w:bCs/>
        </w:rPr>
        <w:t>SUBVENCIONES 2024</w:t>
      </w:r>
    </w:p>
    <w:p w14:paraId="3515955C" w14:textId="77777777" w:rsidR="00DE3980" w:rsidRDefault="00DE3980"/>
    <w:p w14:paraId="2E0BE57B" w14:textId="77777777" w:rsidR="00DE3980" w:rsidRDefault="00DE3980"/>
    <w:p w14:paraId="638D673F" w14:textId="77777777" w:rsidR="00DE3980" w:rsidRDefault="00DE3980"/>
    <w:tbl>
      <w:tblPr>
        <w:tblStyle w:val="Tablanormal3"/>
        <w:tblpPr w:leftFromText="141" w:rightFromText="141" w:vertAnchor="page" w:horzAnchor="margin" w:tblpXSpec="center" w:tblpY="1366"/>
        <w:tblW w:w="15085" w:type="dxa"/>
        <w:tblLook w:val="04A0" w:firstRow="1" w:lastRow="0" w:firstColumn="1" w:lastColumn="0" w:noHBand="0" w:noVBand="1"/>
      </w:tblPr>
      <w:tblGrid>
        <w:gridCol w:w="2449"/>
        <w:gridCol w:w="3067"/>
        <w:gridCol w:w="3681"/>
        <w:gridCol w:w="2944"/>
        <w:gridCol w:w="2944"/>
      </w:tblGrid>
      <w:tr w:rsidR="00DE3980" w:rsidRPr="0043100A" w14:paraId="2C5E23A0" w14:textId="77777777" w:rsidTr="00C731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449" w:type="dxa"/>
            <w:vAlign w:val="center"/>
          </w:tcPr>
          <w:p w14:paraId="61BC682D" w14:textId="77777777" w:rsidR="00DE3980" w:rsidRPr="0043100A" w:rsidRDefault="00DE3980" w:rsidP="00C73188">
            <w:pPr>
              <w:jc w:val="center"/>
              <w:rPr>
                <w:rFonts w:ascii="Verdana" w:hAnsi="Verdana"/>
                <w:sz w:val="20"/>
                <w:szCs w:val="20"/>
              </w:rPr>
            </w:pPr>
            <w:bookmarkStart w:id="0" w:name="_Hlk216271114"/>
            <w:r w:rsidRPr="0043100A">
              <w:rPr>
                <w:rFonts w:ascii="Verdana" w:hAnsi="Verdana"/>
                <w:caps w:val="0"/>
                <w:sz w:val="20"/>
                <w:szCs w:val="20"/>
              </w:rPr>
              <w:t>Entidad financiadora</w:t>
            </w:r>
          </w:p>
        </w:tc>
        <w:tc>
          <w:tcPr>
            <w:tcW w:w="3067" w:type="dxa"/>
            <w:vAlign w:val="center"/>
          </w:tcPr>
          <w:p w14:paraId="13F582A8" w14:textId="77777777" w:rsidR="00DE3980" w:rsidRPr="0043100A" w:rsidRDefault="00DE3980" w:rsidP="00C731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43100A">
              <w:rPr>
                <w:rFonts w:ascii="Verdana" w:hAnsi="Verdana"/>
                <w:caps w:val="0"/>
                <w:sz w:val="20"/>
                <w:szCs w:val="20"/>
              </w:rPr>
              <w:t>Proyecto</w:t>
            </w:r>
          </w:p>
        </w:tc>
        <w:tc>
          <w:tcPr>
            <w:tcW w:w="3681" w:type="dxa"/>
            <w:vAlign w:val="center"/>
          </w:tcPr>
          <w:p w14:paraId="4CA2279E" w14:textId="77777777" w:rsidR="00DE3980" w:rsidRPr="0043100A" w:rsidRDefault="00DE3980" w:rsidP="00C731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43100A">
              <w:rPr>
                <w:rFonts w:ascii="Verdana" w:hAnsi="Verdana"/>
                <w:caps w:val="0"/>
                <w:sz w:val="20"/>
                <w:szCs w:val="20"/>
              </w:rPr>
              <w:t>Objetivo</w:t>
            </w:r>
          </w:p>
        </w:tc>
        <w:tc>
          <w:tcPr>
            <w:tcW w:w="2944" w:type="dxa"/>
            <w:vAlign w:val="center"/>
          </w:tcPr>
          <w:p w14:paraId="03D6C845" w14:textId="77777777" w:rsidR="00DE3980" w:rsidRPr="0043100A" w:rsidRDefault="00DE3980" w:rsidP="00C731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43100A">
              <w:rPr>
                <w:rFonts w:ascii="Verdana" w:hAnsi="Verdana"/>
                <w:caps w:val="0"/>
                <w:sz w:val="20"/>
                <w:szCs w:val="20"/>
              </w:rPr>
              <w:t>Importe subvencionado</w:t>
            </w:r>
          </w:p>
        </w:tc>
        <w:tc>
          <w:tcPr>
            <w:tcW w:w="2944" w:type="dxa"/>
            <w:vAlign w:val="center"/>
          </w:tcPr>
          <w:p w14:paraId="61CDB9CF" w14:textId="77777777" w:rsidR="00DE3980" w:rsidRPr="0043100A" w:rsidRDefault="00DE3980" w:rsidP="00C731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43100A">
              <w:rPr>
                <w:rFonts w:ascii="Verdana" w:hAnsi="Verdana"/>
                <w:caps w:val="0"/>
                <w:sz w:val="20"/>
                <w:szCs w:val="20"/>
              </w:rPr>
              <w:t>Periodo ejecución</w:t>
            </w:r>
          </w:p>
        </w:tc>
      </w:tr>
      <w:tr w:rsidR="00DE3980" w:rsidRPr="0043100A" w14:paraId="53593D59" w14:textId="77777777" w:rsidTr="00C731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9" w:type="dxa"/>
            <w:vAlign w:val="center"/>
          </w:tcPr>
          <w:p w14:paraId="32897A68" w14:textId="3D9E1B8A" w:rsidR="00DE3980" w:rsidRPr="00DE3980" w:rsidRDefault="00DE3980" w:rsidP="00C73188">
            <w:pPr>
              <w:jc w:val="center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 w:rsidRPr="00DE3980">
              <w:rPr>
                <w:rFonts w:ascii="Verdana" w:hAnsi="Verdana"/>
                <w:b w:val="0"/>
                <w:bCs w:val="0"/>
                <w:caps w:val="0"/>
                <w:sz w:val="20"/>
                <w:szCs w:val="20"/>
              </w:rPr>
              <w:t>Fundación La Caixa</w:t>
            </w:r>
          </w:p>
        </w:tc>
        <w:tc>
          <w:tcPr>
            <w:tcW w:w="3067" w:type="dxa"/>
            <w:vAlign w:val="center"/>
          </w:tcPr>
          <w:p w14:paraId="5F29B3FB" w14:textId="2D5CB9B8" w:rsidR="00DE3980" w:rsidRPr="0043100A" w:rsidRDefault="00DE3980" w:rsidP="00C731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t>Olivina: Estrategias de Igualdad y Prevención de Violencia</w:t>
            </w:r>
          </w:p>
        </w:tc>
        <w:tc>
          <w:tcPr>
            <w:tcW w:w="3681" w:type="dxa"/>
            <w:vAlign w:val="center"/>
          </w:tcPr>
          <w:p w14:paraId="5DEA99F8" w14:textId="774576B8" w:rsidR="00DE3980" w:rsidRPr="0043100A" w:rsidRDefault="00DE3980" w:rsidP="00C731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E3980">
              <w:rPr>
                <w:rFonts w:ascii="Verdana" w:hAnsi="Verdana"/>
                <w:sz w:val="20"/>
                <w:szCs w:val="20"/>
              </w:rPr>
              <w:t>Mitigar la incidencia de la violencia de género y promover la igualdad mediante la sensibilización, formación, atención integral a víctimas y fortalecimiento de la empleabilidad de mujeres en situación de multivulnerabilidad.</w:t>
            </w:r>
          </w:p>
        </w:tc>
        <w:tc>
          <w:tcPr>
            <w:tcW w:w="2944" w:type="dxa"/>
            <w:vAlign w:val="center"/>
          </w:tcPr>
          <w:p w14:paraId="0C21AD9E" w14:textId="658A9AB5" w:rsidR="00DE3980" w:rsidRPr="0043100A" w:rsidRDefault="00DE3980" w:rsidP="00C731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t>26.738,00€</w:t>
            </w:r>
          </w:p>
        </w:tc>
        <w:tc>
          <w:tcPr>
            <w:tcW w:w="2944" w:type="dxa"/>
            <w:vAlign w:val="center"/>
          </w:tcPr>
          <w:p w14:paraId="030E36CE" w14:textId="7A269DC0" w:rsidR="00DE3980" w:rsidRPr="0043100A" w:rsidRDefault="00DE3980" w:rsidP="00C731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t>15/09/2024 - 01/06/2025</w:t>
            </w:r>
          </w:p>
        </w:tc>
      </w:tr>
      <w:tr w:rsidR="00DE3980" w:rsidRPr="0043100A" w14:paraId="0573A741" w14:textId="77777777" w:rsidTr="00C73188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9" w:type="dxa"/>
            <w:vAlign w:val="center"/>
          </w:tcPr>
          <w:p w14:paraId="2193683C" w14:textId="58922D72" w:rsidR="00DE3980" w:rsidRPr="003C69B4" w:rsidRDefault="003C69B4" w:rsidP="00C73188">
            <w:pPr>
              <w:jc w:val="center"/>
              <w:rPr>
                <w:rFonts w:ascii="Verdana" w:hAnsi="Verdana"/>
                <w:b w:val="0"/>
                <w:bCs w:val="0"/>
                <w:caps w:val="0"/>
                <w:sz w:val="20"/>
                <w:szCs w:val="20"/>
              </w:rPr>
            </w:pPr>
            <w:r w:rsidRPr="003C69B4">
              <w:rPr>
                <w:rFonts w:ascii="Verdana" w:hAnsi="Verdana"/>
                <w:b w:val="0"/>
                <w:bCs w:val="0"/>
                <w:caps w:val="0"/>
                <w:sz w:val="20"/>
                <w:szCs w:val="20"/>
              </w:rPr>
              <w:t>Cabildo de Tenerife</w:t>
            </w:r>
          </w:p>
        </w:tc>
        <w:tc>
          <w:tcPr>
            <w:tcW w:w="3067" w:type="dxa"/>
            <w:vAlign w:val="center"/>
          </w:tcPr>
          <w:p w14:paraId="2F129BAB" w14:textId="322D428C" w:rsidR="00DE3980" w:rsidRPr="003C69B4" w:rsidRDefault="003C69B4" w:rsidP="00C731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aps/>
                <w:sz w:val="20"/>
                <w:szCs w:val="20"/>
              </w:rPr>
            </w:pPr>
            <w:r w:rsidRPr="003C69B4">
              <w:rPr>
                <w:rFonts w:ascii="Verdana" w:hAnsi="Verdana"/>
                <w:sz w:val="20"/>
                <w:szCs w:val="20"/>
              </w:rPr>
              <w:t>Larissa, formación online sobre violencia vicaria y violencia institucional contra las mujeres y sus hijas e hijos</w:t>
            </w:r>
          </w:p>
        </w:tc>
        <w:tc>
          <w:tcPr>
            <w:tcW w:w="3681" w:type="dxa"/>
            <w:vAlign w:val="center"/>
          </w:tcPr>
          <w:p w14:paraId="00584EA7" w14:textId="65B03535" w:rsidR="00DE3980" w:rsidRPr="003C69B4" w:rsidRDefault="003C69B4" w:rsidP="00C731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bCs/>
                <w:caps/>
                <w:sz w:val="20"/>
                <w:szCs w:val="20"/>
              </w:rPr>
            </w:pPr>
            <w:r>
              <w:t>Sensibilizar y prevenir la violencia vicaria mediante la capacitación de profesionales, la difusión de información y la creación de espacios de reflexión para visibilizar su impacto y desarrollar estrategias de intervención.</w:t>
            </w:r>
          </w:p>
        </w:tc>
        <w:tc>
          <w:tcPr>
            <w:tcW w:w="2944" w:type="dxa"/>
            <w:vAlign w:val="center"/>
          </w:tcPr>
          <w:p w14:paraId="56CE1709" w14:textId="0F292FE6" w:rsidR="00DE3980" w:rsidRPr="003C69B4" w:rsidRDefault="003C69B4" w:rsidP="00C731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aps/>
                <w:sz w:val="20"/>
                <w:szCs w:val="20"/>
              </w:rPr>
            </w:pPr>
            <w:r w:rsidRPr="003C69B4">
              <w:rPr>
                <w:rFonts w:ascii="Verdana" w:hAnsi="Verdana"/>
                <w:sz w:val="20"/>
                <w:szCs w:val="20"/>
              </w:rPr>
              <w:t>13.516,66€</w:t>
            </w:r>
          </w:p>
        </w:tc>
        <w:tc>
          <w:tcPr>
            <w:tcW w:w="2944" w:type="dxa"/>
            <w:vAlign w:val="center"/>
          </w:tcPr>
          <w:p w14:paraId="3B56A138" w14:textId="62E65030" w:rsidR="00DE3980" w:rsidRPr="003C69B4" w:rsidRDefault="003C69B4" w:rsidP="00C731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3C69B4">
              <w:rPr>
                <w:rFonts w:ascii="Verdana" w:hAnsi="Verdana"/>
                <w:sz w:val="20"/>
                <w:szCs w:val="20"/>
              </w:rPr>
              <w:t>diciembre 2024 – 15 junio 2025</w:t>
            </w:r>
          </w:p>
        </w:tc>
      </w:tr>
      <w:tr w:rsidR="00DE3980" w:rsidRPr="0043100A" w14:paraId="0C11D6C1" w14:textId="77777777" w:rsidTr="00C731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9" w:type="dxa"/>
            <w:vAlign w:val="center"/>
          </w:tcPr>
          <w:p w14:paraId="40E42E26" w14:textId="54B9FD95" w:rsidR="00DE3980" w:rsidRPr="007E27F9" w:rsidRDefault="007E27F9" w:rsidP="00C73188">
            <w:pPr>
              <w:jc w:val="center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 w:rsidRPr="007E27F9">
              <w:rPr>
                <w:rFonts w:ascii="Verdana" w:hAnsi="Verdana"/>
                <w:b w:val="0"/>
                <w:bCs w:val="0"/>
                <w:caps w:val="0"/>
                <w:sz w:val="20"/>
                <w:szCs w:val="20"/>
              </w:rPr>
              <w:t xml:space="preserve">Instituto Canario </w:t>
            </w:r>
            <w:r>
              <w:rPr>
                <w:rFonts w:ascii="Verdana" w:hAnsi="Verdana"/>
                <w:b w:val="0"/>
                <w:bCs w:val="0"/>
                <w:caps w:val="0"/>
                <w:sz w:val="20"/>
                <w:szCs w:val="20"/>
              </w:rPr>
              <w:t>d</w:t>
            </w:r>
            <w:r w:rsidRPr="007E27F9">
              <w:rPr>
                <w:rFonts w:ascii="Verdana" w:hAnsi="Verdana"/>
                <w:b w:val="0"/>
                <w:bCs w:val="0"/>
                <w:caps w:val="0"/>
                <w:sz w:val="20"/>
                <w:szCs w:val="20"/>
              </w:rPr>
              <w:t>e Igualdad</w:t>
            </w:r>
          </w:p>
        </w:tc>
        <w:tc>
          <w:tcPr>
            <w:tcW w:w="3067" w:type="dxa"/>
            <w:vAlign w:val="center"/>
          </w:tcPr>
          <w:p w14:paraId="0CCB30DD" w14:textId="756CF925" w:rsidR="00DE3980" w:rsidRPr="007E27F9" w:rsidRDefault="003C69B4" w:rsidP="00C731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7E27F9">
              <w:rPr>
                <w:rFonts w:ascii="Verdana" w:hAnsi="Verdana"/>
                <w:sz w:val="20"/>
                <w:szCs w:val="20"/>
              </w:rPr>
              <w:t>Clara Zetkin 2024</w:t>
            </w:r>
          </w:p>
        </w:tc>
        <w:tc>
          <w:tcPr>
            <w:tcW w:w="3681" w:type="dxa"/>
            <w:vAlign w:val="center"/>
          </w:tcPr>
          <w:p w14:paraId="6A1E4594" w14:textId="263E7549" w:rsidR="00DE3980" w:rsidRPr="007E27F9" w:rsidRDefault="003C69B4" w:rsidP="00C731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7E27F9">
              <w:rPr>
                <w:rFonts w:ascii="Verdana" w:hAnsi="Verdana"/>
                <w:sz w:val="20"/>
                <w:szCs w:val="20"/>
              </w:rPr>
              <w:t>Garantizar la sostenibilidad operativa e institucional de la Asociación, asegurando la continuidad de sus actividades y proyectos destinados a la promoción de la igualdad de género y la erradicación de la violencia machista.</w:t>
            </w:r>
          </w:p>
        </w:tc>
        <w:tc>
          <w:tcPr>
            <w:tcW w:w="2944" w:type="dxa"/>
            <w:vAlign w:val="center"/>
          </w:tcPr>
          <w:p w14:paraId="266040EB" w14:textId="3D57F0A0" w:rsidR="00DE3980" w:rsidRPr="007E27F9" w:rsidRDefault="003C69B4" w:rsidP="00C731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7E27F9">
              <w:rPr>
                <w:rFonts w:ascii="Verdana" w:hAnsi="Verdana"/>
                <w:sz w:val="20"/>
                <w:szCs w:val="20"/>
              </w:rPr>
              <w:t>30.400,00 €</w:t>
            </w:r>
          </w:p>
        </w:tc>
        <w:tc>
          <w:tcPr>
            <w:tcW w:w="2944" w:type="dxa"/>
            <w:vAlign w:val="center"/>
          </w:tcPr>
          <w:p w14:paraId="55A73E67" w14:textId="2F172E04" w:rsidR="00DE3980" w:rsidRPr="007E27F9" w:rsidRDefault="003C69B4" w:rsidP="00C731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7E27F9">
              <w:rPr>
                <w:rFonts w:ascii="Verdana" w:hAnsi="Verdana"/>
                <w:sz w:val="20"/>
                <w:szCs w:val="20"/>
              </w:rPr>
              <w:t>1 enero -15 noviembre</w:t>
            </w:r>
          </w:p>
        </w:tc>
      </w:tr>
      <w:bookmarkEnd w:id="0"/>
    </w:tbl>
    <w:p w14:paraId="2E507890" w14:textId="77777777" w:rsidR="00DE3980" w:rsidRDefault="00DE3980"/>
    <w:p w14:paraId="50331DBD" w14:textId="77777777" w:rsidR="003C69B4" w:rsidRDefault="003C69B4" w:rsidP="00DE3980"/>
    <w:p w14:paraId="2AA924A1" w14:textId="03D5A864" w:rsidR="003C69B4" w:rsidRDefault="003C69B4" w:rsidP="003C69B4"/>
    <w:p w14:paraId="79242CD5" w14:textId="77777777" w:rsidR="007E27F9" w:rsidRDefault="007E27F9" w:rsidP="003C69B4"/>
    <w:tbl>
      <w:tblPr>
        <w:tblStyle w:val="Tablanormal3"/>
        <w:tblpPr w:leftFromText="141" w:rightFromText="141" w:vertAnchor="page" w:horzAnchor="margin" w:tblpXSpec="center" w:tblpY="1366"/>
        <w:tblW w:w="15085" w:type="dxa"/>
        <w:tblLook w:val="04A0" w:firstRow="1" w:lastRow="0" w:firstColumn="1" w:lastColumn="0" w:noHBand="0" w:noVBand="1"/>
      </w:tblPr>
      <w:tblGrid>
        <w:gridCol w:w="2449"/>
        <w:gridCol w:w="3067"/>
        <w:gridCol w:w="3681"/>
        <w:gridCol w:w="2944"/>
        <w:gridCol w:w="2944"/>
      </w:tblGrid>
      <w:tr w:rsidR="007E27F9" w:rsidRPr="007E27F9" w14:paraId="213B5285" w14:textId="77777777" w:rsidTr="00C731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449" w:type="dxa"/>
            <w:vAlign w:val="center"/>
          </w:tcPr>
          <w:p w14:paraId="527CC4C3" w14:textId="77777777" w:rsidR="007E27F9" w:rsidRPr="007E27F9" w:rsidRDefault="007E27F9" w:rsidP="00C7318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27F9">
              <w:rPr>
                <w:rFonts w:ascii="Verdana" w:hAnsi="Verdana"/>
                <w:caps w:val="0"/>
                <w:sz w:val="20"/>
                <w:szCs w:val="20"/>
              </w:rPr>
              <w:t>Entidad financiadora</w:t>
            </w:r>
          </w:p>
        </w:tc>
        <w:tc>
          <w:tcPr>
            <w:tcW w:w="3067" w:type="dxa"/>
            <w:vAlign w:val="center"/>
          </w:tcPr>
          <w:p w14:paraId="17955165" w14:textId="77777777" w:rsidR="007E27F9" w:rsidRPr="007E27F9" w:rsidRDefault="007E27F9" w:rsidP="00C731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7E27F9">
              <w:rPr>
                <w:rFonts w:ascii="Verdana" w:hAnsi="Verdana"/>
                <w:caps w:val="0"/>
                <w:sz w:val="20"/>
                <w:szCs w:val="20"/>
              </w:rPr>
              <w:t>Proyecto</w:t>
            </w:r>
          </w:p>
        </w:tc>
        <w:tc>
          <w:tcPr>
            <w:tcW w:w="3681" w:type="dxa"/>
            <w:vAlign w:val="center"/>
          </w:tcPr>
          <w:p w14:paraId="56606063" w14:textId="77777777" w:rsidR="007E27F9" w:rsidRPr="007E27F9" w:rsidRDefault="007E27F9" w:rsidP="00C731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7E27F9">
              <w:rPr>
                <w:rFonts w:ascii="Verdana" w:hAnsi="Verdana"/>
                <w:caps w:val="0"/>
                <w:sz w:val="20"/>
                <w:szCs w:val="20"/>
              </w:rPr>
              <w:t>Objetivo</w:t>
            </w:r>
          </w:p>
        </w:tc>
        <w:tc>
          <w:tcPr>
            <w:tcW w:w="2944" w:type="dxa"/>
            <w:vAlign w:val="center"/>
          </w:tcPr>
          <w:p w14:paraId="4A5EA7DB" w14:textId="77777777" w:rsidR="007E27F9" w:rsidRPr="007E27F9" w:rsidRDefault="007E27F9" w:rsidP="00C731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7E27F9">
              <w:rPr>
                <w:rFonts w:ascii="Verdana" w:hAnsi="Verdana"/>
                <w:caps w:val="0"/>
                <w:sz w:val="20"/>
                <w:szCs w:val="20"/>
              </w:rPr>
              <w:t>Importe subvencionado</w:t>
            </w:r>
          </w:p>
        </w:tc>
        <w:tc>
          <w:tcPr>
            <w:tcW w:w="2944" w:type="dxa"/>
            <w:vAlign w:val="center"/>
          </w:tcPr>
          <w:p w14:paraId="2C5A59FF" w14:textId="77777777" w:rsidR="007E27F9" w:rsidRPr="007E27F9" w:rsidRDefault="007E27F9" w:rsidP="00C731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7E27F9">
              <w:rPr>
                <w:rFonts w:ascii="Verdana" w:hAnsi="Verdana"/>
                <w:caps w:val="0"/>
                <w:sz w:val="20"/>
                <w:szCs w:val="20"/>
              </w:rPr>
              <w:t>Periodo ejecución</w:t>
            </w:r>
          </w:p>
        </w:tc>
      </w:tr>
      <w:tr w:rsidR="007E27F9" w:rsidRPr="007E27F9" w14:paraId="79F8E9E5" w14:textId="77777777" w:rsidTr="00C731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9" w:type="dxa"/>
            <w:vAlign w:val="center"/>
          </w:tcPr>
          <w:p w14:paraId="7BD98BB5" w14:textId="3CBB1AB9" w:rsidR="007E27F9" w:rsidRPr="007E27F9" w:rsidRDefault="007E27F9" w:rsidP="00C73188">
            <w:pPr>
              <w:jc w:val="center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 w:rsidRPr="007E27F9">
              <w:rPr>
                <w:rFonts w:ascii="Verdana" w:hAnsi="Verdana"/>
                <w:b w:val="0"/>
                <w:bCs w:val="0"/>
                <w:caps w:val="0"/>
                <w:sz w:val="20"/>
                <w:szCs w:val="20"/>
              </w:rPr>
              <w:t xml:space="preserve">Plataforma Impacto De Género Ya </w:t>
            </w:r>
            <w:r w:rsidR="00607951">
              <w:rPr>
                <w:rFonts w:ascii="Verdana" w:hAnsi="Verdana"/>
                <w:b w:val="0"/>
                <w:bCs w:val="0"/>
                <w:caps w:val="0"/>
                <w:sz w:val="20"/>
                <w:szCs w:val="20"/>
              </w:rPr>
              <w:t>a</w:t>
            </w:r>
            <w:r w:rsidRPr="007E27F9">
              <w:rPr>
                <w:rFonts w:ascii="Verdana" w:hAnsi="Verdana"/>
                <w:b w:val="0"/>
                <w:bCs w:val="0"/>
                <w:caps w:val="0"/>
                <w:sz w:val="20"/>
                <w:szCs w:val="20"/>
              </w:rPr>
              <w:t xml:space="preserve"> </w:t>
            </w:r>
            <w:r w:rsidR="00607951">
              <w:rPr>
                <w:rFonts w:ascii="Verdana" w:hAnsi="Verdana"/>
                <w:b w:val="0"/>
                <w:bCs w:val="0"/>
                <w:caps w:val="0"/>
                <w:sz w:val="20"/>
                <w:szCs w:val="20"/>
              </w:rPr>
              <w:t>t</w:t>
            </w:r>
            <w:r w:rsidRPr="007E27F9">
              <w:rPr>
                <w:rFonts w:ascii="Verdana" w:hAnsi="Verdana"/>
                <w:b w:val="0"/>
                <w:bCs w:val="0"/>
                <w:caps w:val="0"/>
                <w:sz w:val="20"/>
                <w:szCs w:val="20"/>
              </w:rPr>
              <w:t xml:space="preserve">ravés </w:t>
            </w:r>
            <w:r w:rsidR="00607951">
              <w:rPr>
                <w:rFonts w:ascii="Verdana" w:hAnsi="Verdana"/>
                <w:b w:val="0"/>
                <w:bCs w:val="0"/>
                <w:caps w:val="0"/>
                <w:sz w:val="20"/>
                <w:szCs w:val="20"/>
              </w:rPr>
              <w:t>d</w:t>
            </w:r>
            <w:r w:rsidRPr="007E27F9">
              <w:rPr>
                <w:rFonts w:ascii="Verdana" w:hAnsi="Verdana"/>
                <w:b w:val="0"/>
                <w:bCs w:val="0"/>
                <w:caps w:val="0"/>
                <w:sz w:val="20"/>
                <w:szCs w:val="20"/>
              </w:rPr>
              <w:t xml:space="preserve">e Subvención del IMIO </w:t>
            </w:r>
          </w:p>
        </w:tc>
        <w:tc>
          <w:tcPr>
            <w:tcW w:w="3067" w:type="dxa"/>
            <w:vAlign w:val="center"/>
          </w:tcPr>
          <w:p w14:paraId="63D1A553" w14:textId="138F0507" w:rsidR="007E27F9" w:rsidRPr="007E27F9" w:rsidRDefault="007E27F9" w:rsidP="00C731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7E27F9">
              <w:rPr>
                <w:rFonts w:ascii="Verdana" w:hAnsi="Verdana"/>
                <w:sz w:val="20"/>
                <w:szCs w:val="20"/>
              </w:rPr>
              <w:t>Informe sobre la Ejecución de los Fondos del Pacto de Estado en la Comunidad Canaria los ejercicios 2021 y 2022</w:t>
            </w:r>
          </w:p>
        </w:tc>
        <w:tc>
          <w:tcPr>
            <w:tcW w:w="3681" w:type="dxa"/>
            <w:vAlign w:val="center"/>
          </w:tcPr>
          <w:p w14:paraId="7CC043AE" w14:textId="3C35280A" w:rsidR="007E27F9" w:rsidRPr="007E27F9" w:rsidRDefault="007E27F9" w:rsidP="00C731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t>Analizar y evaluar la ejecución de los fondos del Pacto de Estado contra la Violencia de Género en la Comunidad Canaria, con énfasis en su impacto, distribución, y eficacia en la implementación de medidas y programas destinados a la prevención y atención de la violencia de género.</w:t>
            </w:r>
          </w:p>
        </w:tc>
        <w:tc>
          <w:tcPr>
            <w:tcW w:w="2944" w:type="dxa"/>
            <w:vAlign w:val="center"/>
          </w:tcPr>
          <w:p w14:paraId="76F164F1" w14:textId="0DAE9985" w:rsidR="007E27F9" w:rsidRPr="007E27F9" w:rsidRDefault="007E27F9" w:rsidP="00C731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t>2.000,00 €</w:t>
            </w:r>
          </w:p>
        </w:tc>
        <w:tc>
          <w:tcPr>
            <w:tcW w:w="2944" w:type="dxa"/>
            <w:vAlign w:val="center"/>
          </w:tcPr>
          <w:p w14:paraId="25BA5FC6" w14:textId="0D211582" w:rsidR="007E27F9" w:rsidRPr="007E27F9" w:rsidRDefault="007E27F9" w:rsidP="00C731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t>1 enero – 4 marzo</w:t>
            </w:r>
          </w:p>
        </w:tc>
      </w:tr>
    </w:tbl>
    <w:p w14:paraId="475F1D29" w14:textId="77777777" w:rsidR="007E27F9" w:rsidRDefault="007E27F9" w:rsidP="003C69B4"/>
    <w:sectPr w:rsidR="007E27F9" w:rsidSect="00DE3980">
      <w:pgSz w:w="16838" w:h="11906" w:orient="landscape"/>
      <w:pgMar w:top="1560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E2A08"/>
    <w:multiLevelType w:val="hybridMultilevel"/>
    <w:tmpl w:val="7206D3A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90F6E"/>
    <w:multiLevelType w:val="hybridMultilevel"/>
    <w:tmpl w:val="8A7E98D4"/>
    <w:lvl w:ilvl="0" w:tplc="0C0A000D">
      <w:start w:val="1"/>
      <w:numFmt w:val="bullet"/>
      <w:lvlText w:val=""/>
      <w:lvlJc w:val="left"/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3B4F15BD"/>
    <w:multiLevelType w:val="hybridMultilevel"/>
    <w:tmpl w:val="9296111C"/>
    <w:lvl w:ilvl="0" w:tplc="0C0A000D">
      <w:start w:val="1"/>
      <w:numFmt w:val="bullet"/>
      <w:lvlText w:val=""/>
      <w:lvlJc w:val="left"/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51322717"/>
    <w:multiLevelType w:val="hybridMultilevel"/>
    <w:tmpl w:val="943EAB5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5287467">
    <w:abstractNumId w:val="1"/>
  </w:num>
  <w:num w:numId="2" w16cid:durableId="1380745176">
    <w:abstractNumId w:val="3"/>
  </w:num>
  <w:num w:numId="3" w16cid:durableId="1909728762">
    <w:abstractNumId w:val="0"/>
  </w:num>
  <w:num w:numId="4" w16cid:durableId="8960921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A1F"/>
    <w:rsid w:val="000E4498"/>
    <w:rsid w:val="00165A1F"/>
    <w:rsid w:val="001A721C"/>
    <w:rsid w:val="003C0A2D"/>
    <w:rsid w:val="003C53C3"/>
    <w:rsid w:val="003C69B4"/>
    <w:rsid w:val="0043100A"/>
    <w:rsid w:val="00530941"/>
    <w:rsid w:val="00607951"/>
    <w:rsid w:val="00610059"/>
    <w:rsid w:val="006A5D12"/>
    <w:rsid w:val="00744D4C"/>
    <w:rsid w:val="00791B3D"/>
    <w:rsid w:val="00796E8C"/>
    <w:rsid w:val="007E27F9"/>
    <w:rsid w:val="00907447"/>
    <w:rsid w:val="00965E82"/>
    <w:rsid w:val="00C13E8F"/>
    <w:rsid w:val="00C163B2"/>
    <w:rsid w:val="00DE3980"/>
    <w:rsid w:val="00EE0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6DB31"/>
  <w15:chartTrackingRefBased/>
  <w15:docId w15:val="{F7CAD8A0-B169-4CB8-979C-96CBCBF6C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27F9"/>
    <w:rPr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6100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sz w:val="32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100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color w:val="000000" w:themeColor="text1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10059"/>
    <w:pPr>
      <w:keepNext/>
      <w:keepLines/>
      <w:spacing w:before="160" w:after="80"/>
      <w:outlineLvl w:val="2"/>
    </w:pPr>
    <w:rPr>
      <w:rFonts w:eastAsiaTheme="majorEastAsia" w:cstheme="majorBidi"/>
      <w:color w:val="000000" w:themeColor="text1"/>
      <w:sz w:val="22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65A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65A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65A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65A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65A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65A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10059"/>
    <w:rPr>
      <w:rFonts w:asciiTheme="majorHAnsi" w:eastAsiaTheme="majorEastAsia" w:hAnsiTheme="majorHAnsi" w:cstheme="majorBidi"/>
      <w:sz w:val="32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610059"/>
    <w:rPr>
      <w:rFonts w:asciiTheme="majorHAnsi" w:eastAsiaTheme="majorEastAsia" w:hAnsiTheme="majorHAnsi" w:cstheme="majorBidi"/>
      <w:b/>
      <w:color w:val="000000" w:themeColor="text1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610059"/>
    <w:rPr>
      <w:rFonts w:eastAsiaTheme="majorEastAsia" w:cstheme="majorBidi"/>
      <w:color w:val="000000" w:themeColor="text1"/>
      <w:sz w:val="22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65A1F"/>
    <w:rPr>
      <w:rFonts w:eastAsiaTheme="majorEastAsia" w:cstheme="majorBidi"/>
      <w:i/>
      <w:iCs/>
      <w:color w:val="0F4761" w:themeColor="accent1" w:themeShade="BF"/>
      <w:lang w:val="es-ES_tradnl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65A1F"/>
    <w:rPr>
      <w:rFonts w:eastAsiaTheme="majorEastAsia" w:cstheme="majorBidi"/>
      <w:color w:val="0F4761" w:themeColor="accent1" w:themeShade="BF"/>
      <w:lang w:val="es-ES_tradnl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65A1F"/>
    <w:rPr>
      <w:rFonts w:eastAsiaTheme="majorEastAsia" w:cstheme="majorBidi"/>
      <w:i/>
      <w:iCs/>
      <w:color w:val="595959" w:themeColor="text1" w:themeTint="A6"/>
      <w:lang w:val="es-ES_tradn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65A1F"/>
    <w:rPr>
      <w:rFonts w:eastAsiaTheme="majorEastAsia" w:cstheme="majorBidi"/>
      <w:color w:val="595959" w:themeColor="text1" w:themeTint="A6"/>
      <w:lang w:val="es-ES_tradnl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65A1F"/>
    <w:rPr>
      <w:rFonts w:eastAsiaTheme="majorEastAsia" w:cstheme="majorBidi"/>
      <w:i/>
      <w:iCs/>
      <w:color w:val="272727" w:themeColor="text1" w:themeTint="D8"/>
      <w:lang w:val="es-ES_tradnl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65A1F"/>
    <w:rPr>
      <w:rFonts w:eastAsiaTheme="majorEastAsia" w:cstheme="majorBidi"/>
      <w:color w:val="272727" w:themeColor="text1" w:themeTint="D8"/>
      <w:lang w:val="es-ES_tradnl"/>
    </w:rPr>
  </w:style>
  <w:style w:type="paragraph" w:styleId="Ttulo">
    <w:name w:val="Title"/>
    <w:basedOn w:val="Normal"/>
    <w:next w:val="Normal"/>
    <w:link w:val="TtuloCar"/>
    <w:uiPriority w:val="10"/>
    <w:qFormat/>
    <w:rsid w:val="00165A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65A1F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/>
    </w:rPr>
  </w:style>
  <w:style w:type="paragraph" w:styleId="Subttulo">
    <w:name w:val="Subtitle"/>
    <w:basedOn w:val="Normal"/>
    <w:next w:val="Normal"/>
    <w:link w:val="SubttuloCar"/>
    <w:uiPriority w:val="11"/>
    <w:qFormat/>
    <w:rsid w:val="00165A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65A1F"/>
    <w:rPr>
      <w:rFonts w:eastAsiaTheme="majorEastAsia" w:cstheme="majorBidi"/>
      <w:color w:val="595959" w:themeColor="text1" w:themeTint="A6"/>
      <w:spacing w:val="15"/>
      <w:sz w:val="28"/>
      <w:szCs w:val="28"/>
      <w:lang w:val="es-ES_tradnl"/>
    </w:rPr>
  </w:style>
  <w:style w:type="paragraph" w:styleId="Cita">
    <w:name w:val="Quote"/>
    <w:basedOn w:val="Normal"/>
    <w:next w:val="Normal"/>
    <w:link w:val="CitaCar"/>
    <w:uiPriority w:val="29"/>
    <w:qFormat/>
    <w:rsid w:val="00165A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65A1F"/>
    <w:rPr>
      <w:i/>
      <w:iCs/>
      <w:color w:val="404040" w:themeColor="text1" w:themeTint="BF"/>
      <w:lang w:val="es-ES_tradnl"/>
    </w:rPr>
  </w:style>
  <w:style w:type="paragraph" w:styleId="Prrafodelista">
    <w:name w:val="List Paragraph"/>
    <w:basedOn w:val="Normal"/>
    <w:uiPriority w:val="34"/>
    <w:qFormat/>
    <w:rsid w:val="00165A1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65A1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65A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65A1F"/>
    <w:rPr>
      <w:i/>
      <w:iCs/>
      <w:color w:val="0F4761" w:themeColor="accent1" w:themeShade="BF"/>
      <w:lang w:val="es-ES_tradnl"/>
    </w:rPr>
  </w:style>
  <w:style w:type="character" w:styleId="Referenciaintensa">
    <w:name w:val="Intense Reference"/>
    <w:basedOn w:val="Fuentedeprrafopredeter"/>
    <w:uiPriority w:val="32"/>
    <w:qFormat/>
    <w:rsid w:val="00165A1F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165A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3">
    <w:name w:val="Plain Table 3"/>
    <w:basedOn w:val="Tablanormal"/>
    <w:uiPriority w:val="43"/>
    <w:rsid w:val="00796E8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laconcuadrcula1">
    <w:name w:val="Tabla con cuadrícula1"/>
    <w:basedOn w:val="Tablanormal"/>
    <w:next w:val="Tablaconcuadrcula"/>
    <w:uiPriority w:val="39"/>
    <w:rsid w:val="00907447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459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BB</dc:creator>
  <cp:keywords/>
  <dc:description/>
  <cp:lastModifiedBy>Ana BB</cp:lastModifiedBy>
  <cp:revision>4</cp:revision>
  <dcterms:created xsi:type="dcterms:W3CDTF">2025-12-10T15:01:00Z</dcterms:created>
  <dcterms:modified xsi:type="dcterms:W3CDTF">2025-12-10T15:06:00Z</dcterms:modified>
</cp:coreProperties>
</file>